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1A" w:rsidRPr="00C2041A" w:rsidRDefault="00C2041A" w:rsidP="00C2041A">
      <w:pPr>
        <w:shd w:val="clear" w:color="auto" w:fill="FFFFFF"/>
        <w:spacing w:after="0" w:line="240" w:lineRule="auto"/>
        <w:ind w:left="368" w:right="33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sz w:val="32"/>
          <w:szCs w:val="32"/>
          <w:lang w:eastAsia="ru-RU"/>
        </w:rPr>
        <w:t>Игры и упражнения на развитие памяти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46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Как развить память у ребенка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29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Отличным упражнением на развитие </w:t>
      </w:r>
      <w:r w:rsidRPr="00C2041A">
        <w:rPr>
          <w:rFonts w:ascii="Times New Roman" w:eastAsia="Times New Roman" w:hAnsi="Times New Roman" w:cs="Times New Roman"/>
          <w:b/>
          <w:bCs/>
          <w:color w:val="303439"/>
          <w:sz w:val="28"/>
          <w:szCs w:val="28"/>
          <w:lang w:eastAsia="ru-RU"/>
        </w:rPr>
        <w:t>слуховой памяти </w:t>
      </w: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ребенка является игра с парами слов. Итак, запишите себе на лист 10 пар слов, связанных между собой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по</w:t>
      </w:r>
      <w:proofErr w:type="gramEnd"/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64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смыслу, например, стул, стол, кошка, собака, вилка, тарелка. Теперь следует прочитать эти слова малышу 3 раза. </w:t>
      </w:r>
      <w:r w:rsidRPr="00C2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выделяйте пары слов с помощью интонации, не торопитесь. Через небольшой отрезок времени называйте ребенку первые слова из пары, в то время как он должен следом за каждым вашим словом повторять его пару. Таким образом, тренируется </w:t>
      </w:r>
      <w:r w:rsidRPr="00C2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кратковременная память</w:t>
      </w:r>
      <w:r w:rsidRPr="00C2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для развития </w:t>
      </w:r>
      <w:r w:rsidRPr="00C20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долговременной памяти </w:t>
      </w:r>
      <w:r w:rsidRPr="00C20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то же упражнение спустя полчаса.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50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sz w:val="28"/>
          <w:szCs w:val="28"/>
          <w:lang w:eastAsia="ru-RU"/>
        </w:rPr>
        <w:t>Как развить тактильную память ребенка</w:t>
      </w: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? Завяжите глаза малышу, кладите в его руки разные предметы. Затем попросите его назвать предметы в том порядке,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в</w:t>
      </w:r>
      <w:proofErr w:type="gramEnd"/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котором</w:t>
      </w:r>
      <w:proofErr w:type="gramEnd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 он их трогал. При этом работает узнавание и запоминание.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Также рекомендуем развивать </w:t>
      </w:r>
      <w:r w:rsidRPr="00C2041A">
        <w:rPr>
          <w:rFonts w:ascii="Times New Roman" w:eastAsia="Times New Roman" w:hAnsi="Times New Roman" w:cs="Times New Roman"/>
          <w:b/>
          <w:bCs/>
          <w:color w:val="303439"/>
          <w:sz w:val="28"/>
          <w:szCs w:val="28"/>
          <w:lang w:eastAsia="ru-RU"/>
        </w:rPr>
        <w:t>зрительную память </w:t>
      </w: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детей. 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sz w:val="28"/>
          <w:szCs w:val="28"/>
          <w:lang w:eastAsia="ru-RU"/>
        </w:rPr>
        <w:t>Чтобы развить память и внимание</w:t>
      </w: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, хорошо работать с картинками "найди отличия".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Концентрируйтесь на деталях, шагая по улице, пытайтесь как можно быстрее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находить вещи по определенному признаку, например, окна с голубыми занавесками.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8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«Найди предмет»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110" w:firstLine="2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В эту игру особенно хорошо играть на прогулке, но можно, таким образом, и скрасить время вынужденного ожидания: например, в очереди к врачу.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61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Задача – найти вокруг и назвать предметы какого-нибудь определенного цвета или формы. Например, круглые: колеса у машин, глаза у кошки, камешки на дороге… Можно внести элемент </w:t>
      </w:r>
      <w:proofErr w:type="spell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соревновательности</w:t>
      </w:r>
      <w:proofErr w:type="spellEnd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 – договориться назвать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определенное</w:t>
      </w:r>
      <w:proofErr w:type="gramEnd"/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27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число таких предметов. Или произносить их по очереди. Выигрывает тот, кто назовет свой предмет последним.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77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«Забывчивый художник»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352" w:firstLine="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Забыл этот художник нарисовать одну важную деталь в своем рисунке. А рисовал он хорошо знакомый ребенку предмет. Человек на рисунке без носа…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дом</w:t>
      </w:r>
      <w:proofErr w:type="gramEnd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 без окон… собака без хвоста. Остается только просить помощи у ребенка, чтобы понять,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9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чего же не хватает на картинке. Пускай сам ребенок и нарисует то, чего не хватает. Со временем забывчивость у художника будет «прогрессировать» </w:t>
      </w: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lastRenderedPageBreak/>
        <w:t>и он станет упускать в рисунке более мелкие детали, отсутствие которых труднее заметить.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20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Дети могут выступать в этой игре в качестве художника, и уже задачей взрослого будет угадать: «А чего же не хватает?».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7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«Непривычный предмет»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5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Заранее вносим в комнату какой-либо новый предмет из другого помещения.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40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Разместим его</w:t>
      </w:r>
      <w:proofErr w:type="gramEnd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 на видном месте. Спросим ребенка, что появилось в комнате и откуда этот предмет. Если размеры предмета это позволяют – попросим отнести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его на положенное место.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90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Можно усложнить игру. Предметы будем использовать уже менее заметные и разместим в укромных местах. Это может стать традиционной утренней забавой для ребенка – проснувшись, найти «гостей» в своей комнате. Родителям только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8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останется вечером или до пробуждения ребенка помочь этим пришельцам проникнуть в детскую.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13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«Кто знает больше»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Ребенку предлагают за одну минуту назвать 5 предметов заданной формы или цвета.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Например, – 5 круглых предметов, или 5 красных предметов. Выбывает из игры тот, кто не успел назвать предметы за отведенное время. Повторы не считаются!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76" w:right="3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«Магазин»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422" w:right="3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Например, ребенок, выступающий в роли покупателя, должен пойти в «магазин» и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20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«купить»… (называется 3-7 слов). Чем больше слов малыш воспроизводит правильно, тем большего поощрения он достоин.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4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Визуализация.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64" w:firstLine="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Придя с прогулки пусть ребенок ответит на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вопросы</w:t>
      </w:r>
      <w:proofErr w:type="gramEnd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: какого цвета была проехавшая мимо машина, вывеска на магазине новая или старая и т.д.</w:t>
      </w:r>
      <w:r w:rsidR="00E40C6F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Находясь в одной комнате вспомнить обстановку другой комнаты, какие там стены, пол, мебель и т.д.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Специально разложить игрушки, позвать ребенка и не говорить ему, чтобы он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посмотрел на игрушки, а сделать так, чтобы это произошло непроизвольно. Затем уйти в другую комнату и только тогда спросить про игрушки, что там было, где они были,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какого цвета…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49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Перепутались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624" w:firstLine="27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lastRenderedPageBreak/>
        <w:t>"Игрушки стояли в очереди, они хотели прокатиться на пароходе. Первым стоял мишка, потом кукла Катя, за ней розовый поросенок, за поросенком еще один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медведь, последний - котенок".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Ведущий выстраивает 5-6 игрушек в очередь друг за другом. "Потом зазвонил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6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колокольчик - это пришел мороженщик, и все звери побежали к нему. А когда они вернулись на причал, не смогли вспомнить, кто за кем стоял. Помогите игрушкам, ведь капитан парохода катает за один раз только по два пассажира".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10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Игра "Сложи узор".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470" w:firstLine="2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Составьте дорожку или узор из фигур (начинайте с трех-четырех элементов, когда ребенок освоится с такими заданиями, увеличьте количество). Попросите его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71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 xml:space="preserve">посмотреть на дорожку (узор), потом отвернуться. Измените расположение одной фигуры (потом двух-трех). Попросите ребенка восстановить </w:t>
      </w:r>
      <w:proofErr w:type="gramStart"/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первоначальное</w:t>
      </w:r>
      <w:proofErr w:type="gramEnd"/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расположение фигур на дорожках (узорах).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Усложненный вариант: уберите дорожку (узор) с поля. Предложите восстановить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76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самостоятельно. Можно ещё раз убрать узор и предложить ребенку восстановить его с закрытыми глазами на ощупь.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Цепочка действий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552" w:firstLine="34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Попросите ребенка выполнить определенный набор действий: например, открой дверь, возьми в шкафу перчатки, принеси в спальню и положи на подушку.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16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Запомни и повтори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454" w:firstLine="5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Взрослый произносит несколько чисел и просит ребенка повторить. Ряд чисел постепенно удлиняется. То же упражнение можно проводить с цветами, названиями животных, дней недели, месяцев и т. д.</w:t>
      </w:r>
    </w:p>
    <w:p w:rsidR="00C2041A" w:rsidRPr="00C2041A" w:rsidRDefault="00C2041A" w:rsidP="00C2041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35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2041A">
        <w:rPr>
          <w:rFonts w:ascii="Times New Roman" w:eastAsia="Times New Roman" w:hAnsi="Times New Roman" w:cs="Times New Roman"/>
          <w:b/>
          <w:bCs/>
          <w:color w:val="303439"/>
          <w:kern w:val="36"/>
          <w:sz w:val="28"/>
          <w:szCs w:val="28"/>
          <w:lang w:eastAsia="ru-RU"/>
        </w:rPr>
        <w:t>«Снежный ком»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4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-Я собираюсь варить суп и в кастрюлю налью воду. – Я налью воду и положу мясо.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– Я налью воду, положу мясо и картошку. И т.д. Я поеду отдыхать и в чемодан положу халат. – Я в чемодан положу халат и тапочки. – Я в чемодан положу халат, тапочки и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19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купальник. И т.д. У меня есть машина (кукла). У меня есть новая машина. У меня есть новая красивая машина. И т.д.</w:t>
      </w:r>
    </w:p>
    <w:p w:rsidR="00C2041A" w:rsidRPr="00C2041A" w:rsidRDefault="00C2041A" w:rsidP="00C2041A">
      <w:pPr>
        <w:shd w:val="clear" w:color="auto" w:fill="FFFFFF"/>
        <w:spacing w:after="0" w:line="240" w:lineRule="auto"/>
        <w:ind w:left="160" w:right="208" w:firstLine="34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t>Похожую игру можно проделать и с игрушками. На столе разложить несколько игрушек. Дать ребенку запомнить их расположение. Затем пусть он отвернется, а вы в это время уберете одну из них, или поменяете местами какие-нибудь две.</w:t>
      </w:r>
    </w:p>
    <w:p w:rsidR="00C2041A" w:rsidRPr="00C2041A" w:rsidRDefault="00C2041A" w:rsidP="00C2041A">
      <w:pPr>
        <w:shd w:val="clear" w:color="auto" w:fill="FFFFFF"/>
        <w:spacing w:line="240" w:lineRule="auto"/>
        <w:ind w:left="160" w:right="988"/>
        <w:rPr>
          <w:rFonts w:ascii="Times New Roman" w:eastAsia="Times New Roman" w:hAnsi="Times New Roman" w:cs="Times New Roman"/>
          <w:color w:val="000000"/>
          <w:lang w:eastAsia="ru-RU"/>
        </w:rPr>
      </w:pPr>
      <w:r w:rsidRPr="00C2041A">
        <w:rPr>
          <w:rFonts w:ascii="Times New Roman" w:eastAsia="Times New Roman" w:hAnsi="Times New Roman" w:cs="Times New Roman"/>
          <w:color w:val="303439"/>
          <w:sz w:val="28"/>
          <w:szCs w:val="28"/>
          <w:lang w:eastAsia="ru-RU"/>
        </w:rPr>
        <w:lastRenderedPageBreak/>
        <w:t>Повернувшись, ребенок должен воспроизвести первоначальное положение, или сказать, какого предмета не хватает.</w:t>
      </w:r>
    </w:p>
    <w:p w:rsidR="00C2041A" w:rsidRPr="00C2041A" w:rsidRDefault="00C2041A" w:rsidP="00C2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6F" w:rsidRDefault="0046606F"/>
    <w:sectPr w:rsidR="0046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3B6"/>
    <w:multiLevelType w:val="multilevel"/>
    <w:tmpl w:val="6D60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F3AF1"/>
    <w:multiLevelType w:val="multilevel"/>
    <w:tmpl w:val="BE1E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55989"/>
    <w:multiLevelType w:val="multilevel"/>
    <w:tmpl w:val="337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12AAC"/>
    <w:multiLevelType w:val="multilevel"/>
    <w:tmpl w:val="84D66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D26F9"/>
    <w:multiLevelType w:val="multilevel"/>
    <w:tmpl w:val="B150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E6671"/>
    <w:multiLevelType w:val="multilevel"/>
    <w:tmpl w:val="A85C6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D2BD5"/>
    <w:multiLevelType w:val="multilevel"/>
    <w:tmpl w:val="883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ABE"/>
    <w:multiLevelType w:val="multilevel"/>
    <w:tmpl w:val="28C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4B1789"/>
    <w:multiLevelType w:val="multilevel"/>
    <w:tmpl w:val="3D9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1A"/>
    <w:rsid w:val="0046606F"/>
    <w:rsid w:val="00C2041A"/>
    <w:rsid w:val="00E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166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2025-01-14T07:51:00Z</dcterms:created>
  <dcterms:modified xsi:type="dcterms:W3CDTF">2025-01-14T08:03:00Z</dcterms:modified>
</cp:coreProperties>
</file>